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2"/>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项目名称：北京师范大学亚太实验学校单宿楼（丽泽4）新建电梯</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lang w:eastAsia="zh-CN"/>
              </w:rPr>
            </w:pPr>
            <w:r>
              <w:rPr>
                <w:rFonts w:hint="eastAsia" w:ascii="宋体" w:hAnsi="宋体" w:eastAsia="宋体" w:cs="宋体"/>
                <w:color w:val="auto"/>
                <w:kern w:val="0"/>
                <w:sz w:val="22"/>
              </w:rPr>
              <w:t>《中华人民共和国特种设备生产许可证》（新）电梯安装（含修理）曳引驱动乘客电梯（含消防员电梯）B级及以上资质且证书在有效期内</w:t>
            </w:r>
            <w:r>
              <w:rPr>
                <w:rFonts w:hint="eastAsia" w:ascii="宋体" w:hAnsi="宋体" w:eastAsia="宋体" w:cs="宋体"/>
                <w:color w:val="auto"/>
                <w:kern w:val="0"/>
                <w:sz w:val="22"/>
                <w:lang w:eastAsia="zh-CN"/>
              </w:rPr>
              <w:t>。相关品牌针对本项目唯一授权。</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4590A253"/>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EF88E"/>
    <w:rsid w:val="3EEEF88E"/>
    <w:rsid w:val="C03B36FF"/>
    <w:rsid w:val="F9AF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2026-06-24T09:18:00Z</dcterms:created>
  <dc:creator>丰子</dc:creator>
  <cp:lastModifiedBy>丰子</cp:lastModifiedBy>
  <dcterms:modified xsi:type="dcterms:W3CDTF">2026-06-24T09:19:58Z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87F2ECD32FF0C3E9BE303B6A525B75FB_43</vt:lpwstr>
  </property>
</Properties>
</file>